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2536D0E4" w:rsidR="00055BC9" w:rsidRDefault="00B06871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26C353B9">
                    <wp:simplePos x="0" y="0"/>
                    <wp:positionH relativeFrom="margin">
                      <wp:posOffset>-666750</wp:posOffset>
                    </wp:positionH>
                    <wp:positionV relativeFrom="page">
                      <wp:posOffset>1627611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5pt;margin-top:128.1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5365D158">
                    <wp:simplePos x="0" y="0"/>
                    <wp:positionH relativeFrom="margin">
                      <wp:posOffset>5263155</wp:posOffset>
                    </wp:positionH>
                    <wp:positionV relativeFrom="page">
                      <wp:posOffset>248421</wp:posOffset>
                    </wp:positionV>
                    <wp:extent cx="1164014" cy="491556"/>
                    <wp:effectExtent l="0" t="0" r="0" b="381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164014" cy="491556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5D4FE188"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B06871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2025_001664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7" style="position:absolute;left:0;text-align:left;margin-left:414.4pt;margin-top:19.55pt;width:91.65pt;height:38.7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5D4FE188"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B06871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2025_001664</w:t>
                          </w:r>
                        </w:p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E" w14:textId="61D37D7C" w:rsidR="00055BC9" w:rsidRDefault="00055BC9"/>
        <w:p w14:paraId="513746DF" w14:textId="77777777" w:rsidR="00055BC9" w:rsidRDefault="00055BC9"/>
        <w:p w14:paraId="513746E0" w14:textId="3917EF7C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7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1014B064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67DC4B37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B6B1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4C7eg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67DC4B37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B6B1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67AEB4DB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54263</wp:posOffset>
                    </wp:positionV>
                    <wp:extent cx="4433570" cy="1485360"/>
                    <wp:effectExtent l="0" t="0" r="24130" b="19685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853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6BE97018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92670B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Marseille - Aubagne</w:t>
                                </w:r>
                              </w:p>
                              <w:p w14:paraId="51374730" w14:textId="67BDB108" w:rsidR="00313E59" w:rsidRPr="00005185" w:rsidRDefault="007C7ACA" w:rsidP="007C7AC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3B0C76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Représenté par le chef de la section exploitation de la maintenance (SEM)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pt;margin-top:4.25pt;width:349.1pt;height:116.9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6BE97018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92670B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Marseille - Aubagne</w:t>
                          </w:r>
                        </w:p>
                        <w:p w14:paraId="51374730" w14:textId="67BDB108" w:rsidR="00313E59" w:rsidRPr="00005185" w:rsidRDefault="007C7ACA" w:rsidP="007C7AC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3B0C76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Représenté par le chef de la section exploitation de la maintenance (SEM)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260EB364">
                    <wp:simplePos x="0" y="0"/>
                    <wp:positionH relativeFrom="column">
                      <wp:posOffset>-630892</wp:posOffset>
                    </wp:positionH>
                    <wp:positionV relativeFrom="paragraph">
                      <wp:posOffset>166795</wp:posOffset>
                    </wp:positionV>
                    <wp:extent cx="7098665" cy="2986335"/>
                    <wp:effectExtent l="0" t="0" r="26035" b="24130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98633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7777777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558EADC6" w14:textId="77777777" w:rsidR="00F04689" w:rsidRDefault="00F04689" w:rsidP="0092670B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bookmarkStart w:id="0" w:name="_GoBack"/>
                                <w:r w:rsidRPr="00ED419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Marseille-Aubagne- Aix en Provence (13) - Accord-cadre de maintenance préventive et corrective (niveaux 2 à 4) des installations, de la piste et du stade, en tartan et synthétique pour la base de défense de Marseille sites du Quartier Rendu, du camp de </w:t>
                                </w:r>
                                <w:proofErr w:type="spellStart"/>
                                <w:r w:rsidRPr="00ED419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Carpiagne</w:t>
                                </w:r>
                                <w:proofErr w:type="spellEnd"/>
                                <w:r w:rsidRPr="00ED419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 et d’Aix en Provence au Lycée militaire.</w:t>
                                </w:r>
                              </w:p>
                              <w:bookmarkEnd w:id="0"/>
                              <w:p w14:paraId="15B800F4" w14:textId="0981D9D6" w:rsidR="0092670B" w:rsidRPr="00395BCD" w:rsidRDefault="0092670B" w:rsidP="0092670B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Bouches du Rhône (13)</w:t>
                                </w:r>
                              </w:p>
                              <w:p w14:paraId="7680DD28" w14:textId="77777777" w:rsidR="00FF2F53" w:rsidRDefault="00FF2F53" w:rsidP="00432FF6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68B4961E" w14:textId="77777777" w:rsidR="00FF2F53" w:rsidRDefault="00FF2F53" w:rsidP="00432FF6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19579573" w14:textId="77777777" w:rsidR="00FF2F53" w:rsidRPr="00005185" w:rsidRDefault="00FF2F53" w:rsidP="00432FF6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51374733" w14:textId="77777777" w:rsidR="00313E59" w:rsidRPr="00410AFD" w:rsidRDefault="00313E59" w:rsidP="00432FF6">
                                <w:pPr>
                                  <w:rPr>
                                    <w:rFonts w:asciiTheme="majorHAnsi" w:hAnsiTheme="majorHAnsi"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1374734" w14:textId="77777777" w:rsidR="00313E59" w:rsidRPr="00005185" w:rsidRDefault="00313E59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  <w:highlight w:val="yellow"/>
                                  </w:rPr>
                                  <w:t>……………………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17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7pt;margin-top:13.15pt;width:558.95pt;height:235.1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" fillcolor="white [3201]" strokecolor="black [3200]" strokeweight="1.5pt">
                    <v:stroke endcap="round"/>
                    <v:textbox>
                      <w:txbxContent>
                        <w:p w14:paraId="51374731" w14:textId="77777777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558EADC6" w14:textId="77777777" w:rsidR="00F04689" w:rsidRDefault="00F04689" w:rsidP="0092670B">
                          <w:pPr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bookmarkStart w:id="1" w:name="_GoBack"/>
                          <w:r w:rsidRPr="00ED419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Marseille-Aubagne- Aix en Provence (13) - Accord-cadre de maintenance préventive et corrective (niveaux 2 à 4) des installations, de la piste et du stade, en tartan et synthétique pour la base de défense de Marseille sites du Quartier Rendu, du camp de </w:t>
                          </w:r>
                          <w:proofErr w:type="spellStart"/>
                          <w:r w:rsidRPr="00ED419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Carpiagne</w:t>
                          </w:r>
                          <w:proofErr w:type="spellEnd"/>
                          <w:r w:rsidRPr="00ED419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 et d’Aix en Provence au Lycée militaire.</w:t>
                          </w:r>
                        </w:p>
                        <w:bookmarkEnd w:id="1"/>
                        <w:p w14:paraId="15B800F4" w14:textId="0981D9D6" w:rsidR="0092670B" w:rsidRPr="00395BCD" w:rsidRDefault="0092670B" w:rsidP="0092670B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Bouches du Rhône (13)</w:t>
                          </w:r>
                        </w:p>
                        <w:p w14:paraId="7680DD28" w14:textId="77777777" w:rsidR="00FF2F53" w:rsidRDefault="00FF2F53" w:rsidP="00432FF6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</w:p>
                        <w:p w14:paraId="68B4961E" w14:textId="77777777" w:rsidR="00FF2F53" w:rsidRDefault="00FF2F53" w:rsidP="00432FF6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</w:p>
                        <w:p w14:paraId="19579573" w14:textId="77777777" w:rsidR="00FF2F53" w:rsidRPr="00005185" w:rsidRDefault="00FF2F53" w:rsidP="00432FF6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</w:p>
                        <w:p w14:paraId="51374733" w14:textId="77777777" w:rsidR="00313E59" w:rsidRPr="00410AFD" w:rsidRDefault="00313E59" w:rsidP="00432FF6">
                          <w:pPr>
                            <w:rPr>
                              <w:rFonts w:asciiTheme="majorHAnsi" w:hAnsiTheme="majorHAnsi" w:cs="Arial"/>
                              <w:sz w:val="22"/>
                              <w:szCs w:val="22"/>
                            </w:rPr>
                          </w:pPr>
                        </w:p>
                        <w:p w14:paraId="51374734" w14:textId="77777777" w:rsidR="00313E59" w:rsidRPr="00005185" w:rsidRDefault="00313E59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  <w:highlight w:val="yellow"/>
                            </w:rPr>
                            <w:t>……………………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77C24F7F" w:rsidR="003474AD" w:rsidRDefault="003474AD" w:rsidP="00A2371E">
          <w:pPr>
            <w:tabs>
              <w:tab w:val="left" w:pos="2670"/>
            </w:tabs>
            <w:sectPr w:rsidR="003474AD" w:rsidSect="00302298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5C37392D" w:rsidR="00410AFD" w:rsidRDefault="00F04689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13746FB" w14:textId="50E95A71" w:rsidR="003474AD" w:rsidRPr="001D569F" w:rsidRDefault="005E15D9" w:rsidP="005E15D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5E15D9">
              <w:rPr>
                <w:b/>
                <w:bCs/>
              </w:rPr>
              <w:t>Gestion des pièces détachées</w:t>
            </w:r>
            <w:r w:rsidR="007C7ACA">
              <w:rPr>
                <w:b/>
                <w:bCs/>
              </w:rPr>
              <w:t xml:space="preserve"> et des matériaux</w:t>
            </w:r>
            <w:r>
              <w:rPr>
                <w:b/>
                <w:bCs/>
              </w:rPr>
              <w:t xml:space="preserve"> </w:t>
            </w:r>
            <w:r w:rsidR="003474AD" w:rsidRPr="001D569F">
              <w:rPr>
                <w:b/>
                <w:bCs/>
              </w:rPr>
              <w:t xml:space="preserve">: </w:t>
            </w:r>
            <w:r w:rsidR="00FF2F53">
              <w:rPr>
                <w:b/>
                <w:bCs/>
              </w:rPr>
              <w:t>2</w:t>
            </w:r>
            <w:r w:rsidR="003474AD" w:rsidRPr="001D569F">
              <w:rPr>
                <w:b/>
                <w:bCs/>
              </w:rPr>
              <w:t xml:space="preserve"> points</w:t>
            </w:r>
          </w:p>
          <w:p w14:paraId="423D51B3" w14:textId="59A92300" w:rsidR="007C7ACA" w:rsidRDefault="007C7ACA" w:rsidP="007C7ACA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 w:val="18"/>
                <w:szCs w:val="18"/>
              </w:rPr>
              <w:t>O</w:t>
            </w:r>
            <w:r w:rsidRPr="007C7ACA">
              <w:rPr>
                <w:szCs w:val="20"/>
              </w:rPr>
              <w:t>rganisation de l’approvisi</w:t>
            </w:r>
            <w:r>
              <w:rPr>
                <w:szCs w:val="20"/>
              </w:rPr>
              <w:t>onnement et de la disponibilité</w:t>
            </w:r>
            <w:r w:rsidRPr="00BB4B98">
              <w:rPr>
                <w:szCs w:val="20"/>
              </w:rPr>
              <w:t>, le candidat décrira</w:t>
            </w:r>
            <w:r w:rsidRPr="007C7ACA">
              <w:rPr>
                <w:rFonts w:ascii="Calibri" w:hAnsi="Calibri" w:cs="Calibri"/>
                <w:szCs w:val="20"/>
              </w:rPr>
              <w:t> </w:t>
            </w:r>
            <w:r w:rsidR="00BB4B98" w:rsidRPr="0067054F">
              <w:rPr>
                <w:b/>
                <w:szCs w:val="20"/>
              </w:rPr>
              <w:t>(1</w:t>
            </w:r>
            <w:r w:rsidR="0067054F" w:rsidRPr="0067054F">
              <w:rPr>
                <w:b/>
                <w:szCs w:val="20"/>
              </w:rPr>
              <w:t xml:space="preserve"> </w:t>
            </w:r>
            <w:r w:rsidR="00BB4B98" w:rsidRPr="0067054F">
              <w:rPr>
                <w:b/>
                <w:szCs w:val="20"/>
              </w:rPr>
              <w:t>point)</w:t>
            </w:r>
            <w:r w:rsidRPr="007C7ACA">
              <w:rPr>
                <w:szCs w:val="20"/>
              </w:rPr>
              <w:t xml:space="preserve">: </w:t>
            </w:r>
          </w:p>
          <w:p w14:paraId="27801C52" w14:textId="403DF320" w:rsidR="007C7ACA" w:rsidRDefault="007C7ACA" w:rsidP="00BB4B98">
            <w:pPr>
              <w:pStyle w:val="Paragraphedeliste"/>
              <w:autoSpaceDE w:val="0"/>
              <w:autoSpaceDN w:val="0"/>
              <w:adjustRightInd w:val="0"/>
              <w:ind w:left="599"/>
              <w:rPr>
                <w:szCs w:val="20"/>
              </w:rPr>
            </w:pPr>
            <w:r w:rsidRPr="007C7ACA">
              <w:rPr>
                <w:szCs w:val="20"/>
              </w:rPr>
              <w:t xml:space="preserve">- Les procédures mises en œuvre pour assurer la disponibilité constante des matériaux et pièces nécessaires (gazon synthétique, colles, peintures, granulats, etc.) ; </w:t>
            </w:r>
          </w:p>
          <w:p w14:paraId="3F5B63E3" w14:textId="77777777" w:rsidR="00BB4B98" w:rsidRDefault="007C7ACA" w:rsidP="00BB4B98">
            <w:pPr>
              <w:pStyle w:val="Paragraphedeliste"/>
              <w:autoSpaceDE w:val="0"/>
              <w:autoSpaceDN w:val="0"/>
              <w:adjustRightInd w:val="0"/>
              <w:ind w:left="599"/>
              <w:rPr>
                <w:szCs w:val="20"/>
              </w:rPr>
            </w:pPr>
            <w:r w:rsidRPr="007C7ACA">
              <w:rPr>
                <w:szCs w:val="20"/>
              </w:rPr>
              <w:t>- Les délais d’approvisionnement moyens et les relations avec les fournisseurs « habituels » ;</w:t>
            </w:r>
          </w:p>
          <w:p w14:paraId="00952A24" w14:textId="3013DC59" w:rsidR="003474AD" w:rsidRDefault="00BB4B98" w:rsidP="00BB4B98">
            <w:pPr>
              <w:pStyle w:val="Paragraphedeliste"/>
              <w:autoSpaceDE w:val="0"/>
              <w:autoSpaceDN w:val="0"/>
              <w:adjustRightInd w:val="0"/>
              <w:ind w:left="599"/>
              <w:rPr>
                <w:sz w:val="18"/>
                <w:szCs w:val="18"/>
              </w:rPr>
            </w:pPr>
            <w:r>
              <w:rPr>
                <w:szCs w:val="20"/>
              </w:rPr>
              <w:t>-</w:t>
            </w:r>
            <w:r w:rsidR="007C7ACA" w:rsidRPr="007C7ACA">
              <w:rPr>
                <w:szCs w:val="20"/>
              </w:rPr>
              <w:t xml:space="preserve"> Les mesures garantissant la continuité du service, y compris en cas d’imprévus (stocks de sécurité, commandes anticipées).</w:t>
            </w:r>
          </w:p>
          <w:p w14:paraId="3BF77D3A" w14:textId="77777777" w:rsidR="007C7ACA" w:rsidRPr="00BB4B98" w:rsidRDefault="007C7ACA" w:rsidP="007C7ACA">
            <w:pPr>
              <w:pStyle w:val="Paragraphedeliste"/>
              <w:autoSpaceDE w:val="0"/>
              <w:autoSpaceDN w:val="0"/>
              <w:adjustRightInd w:val="0"/>
              <w:ind w:left="0"/>
              <w:rPr>
                <w:szCs w:val="20"/>
              </w:rPr>
            </w:pPr>
          </w:p>
          <w:p w14:paraId="5D051377" w14:textId="48B0ABAA" w:rsidR="007C7ACA" w:rsidRPr="00BB4B98" w:rsidRDefault="007C7ACA" w:rsidP="00BB4B98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rPr>
                <w:szCs w:val="20"/>
              </w:rPr>
            </w:pPr>
            <w:r w:rsidRPr="00BB4B98">
              <w:rPr>
                <w:szCs w:val="20"/>
              </w:rPr>
              <w:t>Traçabilité et contrôle qualité des matériaux, le candidat précisera</w:t>
            </w:r>
            <w:r w:rsidR="00BB4B98">
              <w:rPr>
                <w:szCs w:val="20"/>
              </w:rPr>
              <w:t xml:space="preserve"> </w:t>
            </w:r>
            <w:r w:rsidR="00BB4B98" w:rsidRPr="0067054F">
              <w:rPr>
                <w:b/>
                <w:szCs w:val="20"/>
              </w:rPr>
              <w:t>(1</w:t>
            </w:r>
            <w:r w:rsidR="0067054F">
              <w:rPr>
                <w:b/>
                <w:szCs w:val="20"/>
              </w:rPr>
              <w:t xml:space="preserve"> </w:t>
            </w:r>
            <w:r w:rsidR="00BB4B98" w:rsidRPr="0067054F">
              <w:rPr>
                <w:b/>
                <w:szCs w:val="20"/>
              </w:rPr>
              <w:t>point)</w:t>
            </w:r>
            <w:r w:rsidRPr="00BB4B98">
              <w:rPr>
                <w:szCs w:val="20"/>
              </w:rPr>
              <w:t xml:space="preserve"> : </w:t>
            </w:r>
          </w:p>
          <w:p w14:paraId="26C8916D" w14:textId="77777777" w:rsidR="007C7ACA" w:rsidRPr="00BB4B98" w:rsidRDefault="007C7ACA" w:rsidP="00BB4B98">
            <w:pPr>
              <w:pStyle w:val="Paragraphedeliste"/>
              <w:autoSpaceDE w:val="0"/>
              <w:autoSpaceDN w:val="0"/>
              <w:adjustRightInd w:val="0"/>
              <w:ind w:left="599"/>
              <w:rPr>
                <w:szCs w:val="20"/>
              </w:rPr>
            </w:pPr>
            <w:r w:rsidRPr="00BB4B98">
              <w:rPr>
                <w:szCs w:val="20"/>
              </w:rPr>
              <w:t xml:space="preserve">- Les dispositifs de contrôle qualité à la réception des produits ; </w:t>
            </w:r>
          </w:p>
          <w:p w14:paraId="32F9B79A" w14:textId="77777777" w:rsidR="00BB4B98" w:rsidRPr="00BB4B98" w:rsidRDefault="007C7ACA" w:rsidP="00BB4B98">
            <w:pPr>
              <w:pStyle w:val="Paragraphedeliste"/>
              <w:autoSpaceDE w:val="0"/>
              <w:autoSpaceDN w:val="0"/>
              <w:adjustRightInd w:val="0"/>
              <w:ind w:left="599"/>
              <w:rPr>
                <w:szCs w:val="20"/>
              </w:rPr>
            </w:pPr>
            <w:r w:rsidRPr="00BB4B98">
              <w:rPr>
                <w:szCs w:val="20"/>
              </w:rPr>
              <w:t>- Les documents attestant de la conformité des matériaux aux normes techniques applicables ;</w:t>
            </w:r>
          </w:p>
          <w:p w14:paraId="513746FC" w14:textId="33C064AA" w:rsidR="00590B00" w:rsidRPr="007C7ACA" w:rsidRDefault="00BB4B98" w:rsidP="00BB4B98">
            <w:pPr>
              <w:pStyle w:val="Paragraphedeliste"/>
              <w:autoSpaceDE w:val="0"/>
              <w:autoSpaceDN w:val="0"/>
              <w:adjustRightInd w:val="0"/>
              <w:ind w:left="599"/>
            </w:pPr>
            <w:r w:rsidRPr="00BB4B98">
              <w:rPr>
                <w:szCs w:val="20"/>
              </w:rPr>
              <w:t xml:space="preserve">- </w:t>
            </w:r>
            <w:r w:rsidR="007C7ACA" w:rsidRPr="00BB4B98">
              <w:rPr>
                <w:szCs w:val="20"/>
              </w:rPr>
              <w:t>Les procédures internes permettant de tracer les lots de produits utilisés sur chaque site.</w:t>
            </w: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513746FF" w14:textId="3C7D9C35" w:rsidR="003474AD" w:rsidRPr="001D569F" w:rsidRDefault="003474AD" w:rsidP="00F37A59">
            <w:pPr>
              <w:autoSpaceDE w:val="0"/>
              <w:autoSpaceDN w:val="0"/>
              <w:adjustRightInd w:val="0"/>
              <w:ind w:left="33"/>
              <w:rPr>
                <w:i/>
                <w:iCs/>
                <w:sz w:val="16"/>
                <w:szCs w:val="16"/>
              </w:rPr>
            </w:pPr>
            <w:r w:rsidRPr="001D569F">
              <w:rPr>
                <w:b/>
                <w:bCs/>
              </w:rPr>
              <w:t xml:space="preserve">2. </w:t>
            </w:r>
            <w:r w:rsidR="00BB4B98" w:rsidRPr="004D45A3">
              <w:rPr>
                <w:b/>
                <w:bCs/>
              </w:rPr>
              <w:t>Gestion et traitement des déchets</w:t>
            </w:r>
            <w:r w:rsidR="00590B00">
              <w:rPr>
                <w:b/>
                <w:bCs/>
              </w:rPr>
              <w:t xml:space="preserve">: </w:t>
            </w:r>
            <w:r w:rsidR="00FF2F53">
              <w:rPr>
                <w:b/>
                <w:bCs/>
              </w:rPr>
              <w:t>2</w:t>
            </w:r>
            <w:r w:rsidR="00590B00">
              <w:rPr>
                <w:b/>
                <w:bCs/>
              </w:rPr>
              <w:t xml:space="preserve"> points</w:t>
            </w:r>
          </w:p>
          <w:p w14:paraId="792D3B4B" w14:textId="1B53808E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 w:rsidRPr="00B12EC5">
              <w:rPr>
                <w:sz w:val="22"/>
                <w:szCs w:val="22"/>
                <w:u w:val="single"/>
              </w:rPr>
              <w:t>2.1 :</w:t>
            </w:r>
            <w:r>
              <w:rPr>
                <w:sz w:val="22"/>
                <w:szCs w:val="22"/>
              </w:rPr>
              <w:t xml:space="preserve"> Organisation du tri, de la collecte et de l’évacuation, le candidat présentera </w:t>
            </w:r>
            <w:r w:rsidR="0067054F" w:rsidRPr="0067054F">
              <w:rPr>
                <w:b/>
                <w:szCs w:val="20"/>
              </w:rPr>
              <w:t>(1</w:t>
            </w:r>
            <w:r w:rsidR="0067054F">
              <w:rPr>
                <w:b/>
                <w:szCs w:val="20"/>
              </w:rPr>
              <w:t xml:space="preserve"> </w:t>
            </w:r>
            <w:r w:rsidR="0067054F" w:rsidRPr="0067054F">
              <w:rPr>
                <w:b/>
                <w:szCs w:val="20"/>
              </w:rPr>
              <w:t>point)</w:t>
            </w:r>
            <w:r>
              <w:rPr>
                <w:sz w:val="22"/>
                <w:szCs w:val="22"/>
              </w:rPr>
              <w:t xml:space="preserve">: </w:t>
            </w:r>
          </w:p>
          <w:p w14:paraId="57489ECF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modalités de tri et d’évacuation des déchets générés (revêtement usé, emballages, restes de peinture, etc.) ; </w:t>
            </w:r>
          </w:p>
          <w:p w14:paraId="18016110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L’organisation logistique mise en place pour garantir un chantier propre et ordonné ; </w:t>
            </w:r>
          </w:p>
          <w:p w14:paraId="07F571F1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prestataires ou décharges agréées mobilisées pour le traitement des déchets. </w:t>
            </w:r>
          </w:p>
          <w:p w14:paraId="6E20D6D5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EA89AC1" w14:textId="77777777" w:rsidR="005F79A1" w:rsidRDefault="005F79A1" w:rsidP="00BB4B98">
            <w:pPr>
              <w:pStyle w:val="Default"/>
              <w:jc w:val="both"/>
              <w:rPr>
                <w:sz w:val="22"/>
                <w:szCs w:val="22"/>
                <w:u w:val="single"/>
              </w:rPr>
            </w:pPr>
          </w:p>
          <w:p w14:paraId="015F5605" w14:textId="1F8A3A84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 w:rsidRPr="00B12EC5">
              <w:rPr>
                <w:sz w:val="22"/>
                <w:szCs w:val="22"/>
                <w:u w:val="single"/>
              </w:rPr>
              <w:t>2.2 :</w:t>
            </w:r>
            <w:r>
              <w:rPr>
                <w:sz w:val="22"/>
                <w:szCs w:val="22"/>
              </w:rPr>
              <w:t xml:space="preserve"> Suivi et traçabilité des déchets, le candidat exposera </w:t>
            </w:r>
            <w:r w:rsidR="0067054F" w:rsidRPr="0067054F">
              <w:rPr>
                <w:b/>
                <w:szCs w:val="20"/>
              </w:rPr>
              <w:t>(1</w:t>
            </w:r>
            <w:r w:rsidR="0067054F">
              <w:rPr>
                <w:b/>
                <w:szCs w:val="20"/>
              </w:rPr>
              <w:t xml:space="preserve"> </w:t>
            </w:r>
            <w:r w:rsidR="0067054F" w:rsidRPr="0067054F">
              <w:rPr>
                <w:b/>
                <w:szCs w:val="20"/>
              </w:rPr>
              <w:t>point)</w:t>
            </w:r>
            <w:r>
              <w:rPr>
                <w:sz w:val="22"/>
                <w:szCs w:val="22"/>
              </w:rPr>
              <w:t xml:space="preserve">: </w:t>
            </w:r>
          </w:p>
          <w:p w14:paraId="4173B616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moyens de suivi des quantités et types de déchets évacués ; </w:t>
            </w:r>
          </w:p>
          <w:p w14:paraId="0F1D53A5" w14:textId="4DE378FD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outils internes utilisés pour assurer une traçabilité complète (bordereaux, rapports, fiches de suivi) ; </w:t>
            </w:r>
          </w:p>
          <w:p w14:paraId="279AA572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dispositions prévues pour assurer la conformité aux obligations réglementaires en vigueur. </w:t>
            </w:r>
          </w:p>
          <w:p w14:paraId="2AA56EDC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1374701" w14:textId="489AEFF0" w:rsidR="003474AD" w:rsidRPr="001D569F" w:rsidRDefault="003474AD" w:rsidP="00FF2F5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F36E82">
        <w:tc>
          <w:tcPr>
            <w:tcW w:w="9067" w:type="dxa"/>
            <w:shd w:val="clear" w:color="auto" w:fill="auto"/>
          </w:tcPr>
          <w:p w14:paraId="5D7A407A" w14:textId="77777777" w:rsidR="00BB4B98" w:rsidRDefault="003474AD" w:rsidP="00BB4B98">
            <w:pPr>
              <w:pStyle w:val="Default"/>
              <w:jc w:val="both"/>
              <w:rPr>
                <w:sz w:val="22"/>
                <w:szCs w:val="22"/>
              </w:rPr>
            </w:pPr>
            <w:r w:rsidRPr="001D569F">
              <w:rPr>
                <w:b/>
                <w:bCs/>
              </w:rPr>
              <w:t xml:space="preserve">3. </w:t>
            </w:r>
            <w:r w:rsidR="00BB4B98" w:rsidRPr="004D45A3">
              <w:rPr>
                <w:rFonts w:ascii="Marianne" w:eastAsiaTheme="minorEastAsia" w:hAnsi="Marianne" w:cstheme="minorBidi"/>
                <w:b/>
                <w:bCs/>
                <w:color w:val="auto"/>
                <w:sz w:val="20"/>
                <w:szCs w:val="21"/>
                <w:lang w:eastAsia="en-US"/>
              </w:rPr>
              <w:t>Organisation et performance de la prestation</w:t>
            </w:r>
            <w:r w:rsidR="00BB4B98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1374704" w14:textId="6F169BA7" w:rsidR="003474AD" w:rsidRPr="001D569F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1D569F">
              <w:rPr>
                <w:b/>
                <w:bCs/>
              </w:rPr>
              <w:t xml:space="preserve">: </w:t>
            </w:r>
            <w:r w:rsidR="00456F6D">
              <w:rPr>
                <w:b/>
                <w:bCs/>
              </w:rPr>
              <w:t>0,5</w:t>
            </w:r>
            <w:r w:rsidR="00FF2F53">
              <w:rPr>
                <w:b/>
                <w:bCs/>
              </w:rPr>
              <w:t xml:space="preserve"> point</w:t>
            </w:r>
          </w:p>
          <w:p w14:paraId="67CE4453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candidat détaillera : </w:t>
            </w:r>
          </w:p>
          <w:p w14:paraId="6F201CDC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La méthodologie d’organisation des interventions (planification, coordination avec les utilisateurs des installations) ; </w:t>
            </w:r>
          </w:p>
          <w:p w14:paraId="3E0015AA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moyens humains et matériels affectés à la bonne exécution des prestations ; </w:t>
            </w:r>
          </w:p>
          <w:p w14:paraId="244BEA69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engagements en matière de qualité de service, de réactivité et de respect des délais. </w:t>
            </w:r>
          </w:p>
          <w:p w14:paraId="51374705" w14:textId="1EC9B9BE" w:rsidR="003474AD" w:rsidRPr="00F36E82" w:rsidRDefault="003474AD" w:rsidP="00F36E82">
            <w:pPr>
              <w:pStyle w:val="Paragraphedeliste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14:paraId="5137470B" w14:textId="77777777" w:rsidTr="00F36E82">
        <w:trPr>
          <w:trHeight w:val="1468"/>
        </w:trPr>
        <w:tc>
          <w:tcPr>
            <w:tcW w:w="9067" w:type="dxa"/>
            <w:shd w:val="clear" w:color="auto" w:fill="auto"/>
          </w:tcPr>
          <w:p w14:paraId="51374708" w14:textId="39969A83" w:rsidR="003474AD" w:rsidRDefault="003474AD" w:rsidP="004438D6">
            <w:pPr>
              <w:autoSpaceDE w:val="0"/>
              <w:autoSpaceDN w:val="0"/>
              <w:adjustRightInd w:val="0"/>
              <w:rPr>
                <w:b/>
              </w:rPr>
            </w:pPr>
            <w:r w:rsidRPr="001D569F">
              <w:rPr>
                <w:b/>
                <w:bCs/>
              </w:rPr>
              <w:t xml:space="preserve">4. </w:t>
            </w:r>
            <w:r w:rsidR="00BB4B98">
              <w:rPr>
                <w:b/>
                <w:bCs/>
                <w:sz w:val="22"/>
                <w:szCs w:val="22"/>
              </w:rPr>
              <w:t>Sécurité et conformité réglementaire</w:t>
            </w:r>
            <w:r w:rsidRPr="003474AD">
              <w:rPr>
                <w:b/>
              </w:rPr>
              <w:t xml:space="preserve">: </w:t>
            </w:r>
            <w:r w:rsidR="00456F6D">
              <w:rPr>
                <w:b/>
              </w:rPr>
              <w:t>0,5</w:t>
            </w:r>
            <w:r w:rsidRPr="001D569F">
              <w:rPr>
                <w:b/>
              </w:rPr>
              <w:t xml:space="preserve"> points</w:t>
            </w:r>
          </w:p>
          <w:p w14:paraId="6C3E41AC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candidat décrira : </w:t>
            </w:r>
          </w:p>
          <w:p w14:paraId="2B6A4B90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mesures mises en œuvre pour garantir la sécurité du personnel et des usagers durant les interventions ; </w:t>
            </w:r>
          </w:p>
          <w:p w14:paraId="27E19254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dispositions assurant la conformité des produits et techniques aux normes applicables ; </w:t>
            </w:r>
          </w:p>
          <w:p w14:paraId="13B77124" w14:textId="77777777" w:rsidR="00BB4B98" w:rsidRDefault="00BB4B98" w:rsidP="00BB4B9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Les procédures internes de vérification et de signalement d’éventuels écarts de conformité. </w:t>
            </w:r>
          </w:p>
          <w:p w14:paraId="51374709" w14:textId="7F6ABFC2" w:rsidR="003474AD" w:rsidRPr="00F36E82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27" w:type="dxa"/>
            <w:shd w:val="clear" w:color="auto" w:fill="auto"/>
          </w:tcPr>
          <w:p w14:paraId="5137470A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2"/>
    </w:tbl>
    <w:p w14:paraId="5137470C" w14:textId="77777777" w:rsidR="003474AD" w:rsidRDefault="003474AD" w:rsidP="0092670B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FBF69" w14:textId="77777777" w:rsidR="008314DC" w:rsidRDefault="008314DC" w:rsidP="00EA6B59">
      <w:pPr>
        <w:spacing w:after="0" w:line="240" w:lineRule="auto"/>
      </w:pPr>
      <w:r>
        <w:separator/>
      </w:r>
    </w:p>
  </w:endnote>
  <w:endnote w:type="continuationSeparator" w:id="0">
    <w:p w14:paraId="7B71BA9C" w14:textId="77777777" w:rsidR="008314DC" w:rsidRDefault="008314DC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F04689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53E7C" w14:textId="59F63DA5" w:rsidR="0092670B" w:rsidRPr="0092670B" w:rsidRDefault="0092670B" w:rsidP="0092670B">
    <w:pPr>
      <w:tabs>
        <w:tab w:val="center" w:pos="4536"/>
        <w:tab w:val="right" w:pos="9072"/>
      </w:tabs>
      <w:spacing w:after="0" w:line="240" w:lineRule="auto"/>
      <w:jc w:val="center"/>
    </w:pPr>
    <w:r w:rsidRPr="0092670B">
      <w:t>Projet numéro SID SE_26-</w:t>
    </w:r>
    <w:r w:rsidR="007C7ACA">
      <w:t>064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E2493" w14:textId="77777777" w:rsidR="008314DC" w:rsidRDefault="008314DC" w:rsidP="00EA6B59">
      <w:pPr>
        <w:spacing w:after="0" w:line="240" w:lineRule="auto"/>
      </w:pPr>
      <w:r>
        <w:separator/>
      </w:r>
    </w:p>
  </w:footnote>
  <w:footnote w:type="continuationSeparator" w:id="0">
    <w:p w14:paraId="4B92E03A" w14:textId="77777777" w:rsidR="008314DC" w:rsidRDefault="008314DC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2CDDFDA7" w:rsidR="002B5D34" w:rsidRDefault="00F04689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pict w14:anchorId="716089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4.9pt;height:96.55pt">
          <v:imagedata r:id="rId1" o:title="Ministère des Armées et des Anciens combattants_CMJ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B05EC6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3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0"/>
  </w:num>
  <w:num w:numId="12">
    <w:abstractNumId w:val="8"/>
  </w:num>
  <w:num w:numId="13">
    <w:abstractNumId w:val="3"/>
  </w:num>
  <w:num w:numId="14">
    <w:abstractNumId w:val="7"/>
  </w:num>
  <w:num w:numId="15">
    <w:abstractNumId w:val="11"/>
  </w:num>
  <w:num w:numId="16">
    <w:abstractNumId w:val="9"/>
  </w:num>
  <w:num w:numId="17">
    <w:abstractNumId w:val="15"/>
  </w:num>
  <w:num w:numId="18">
    <w:abstractNumId w:val="5"/>
  </w:num>
  <w:num w:numId="19">
    <w:abstractNumId w:val="10"/>
  </w:num>
  <w:num w:numId="20">
    <w:abstractNumId w:val="12"/>
  </w:num>
  <w:num w:numId="21">
    <w:abstractNumId w:val="2"/>
  </w:num>
  <w:num w:numId="22">
    <w:abstractNumId w:val="13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3335"/>
    <w:rsid w:val="00155227"/>
    <w:rsid w:val="0015741B"/>
    <w:rsid w:val="001B4AD4"/>
    <w:rsid w:val="001B6330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7212A"/>
    <w:rsid w:val="002A0B70"/>
    <w:rsid w:val="002A7BE1"/>
    <w:rsid w:val="002B5D34"/>
    <w:rsid w:val="002B6B1B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56F6D"/>
    <w:rsid w:val="004603E0"/>
    <w:rsid w:val="00464E2E"/>
    <w:rsid w:val="0047210C"/>
    <w:rsid w:val="00475BB8"/>
    <w:rsid w:val="004762CE"/>
    <w:rsid w:val="00486D1C"/>
    <w:rsid w:val="004B160C"/>
    <w:rsid w:val="004B30E6"/>
    <w:rsid w:val="004C3C4D"/>
    <w:rsid w:val="004D45A3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D5D11"/>
    <w:rsid w:val="005E15D9"/>
    <w:rsid w:val="005E7372"/>
    <w:rsid w:val="005F1279"/>
    <w:rsid w:val="005F445C"/>
    <w:rsid w:val="005F51D7"/>
    <w:rsid w:val="005F6470"/>
    <w:rsid w:val="005F79A1"/>
    <w:rsid w:val="00633864"/>
    <w:rsid w:val="0063678E"/>
    <w:rsid w:val="0065060A"/>
    <w:rsid w:val="00652ABA"/>
    <w:rsid w:val="00654E35"/>
    <w:rsid w:val="006613DD"/>
    <w:rsid w:val="006626C3"/>
    <w:rsid w:val="00665859"/>
    <w:rsid w:val="0067054F"/>
    <w:rsid w:val="0067331B"/>
    <w:rsid w:val="00675E5F"/>
    <w:rsid w:val="00690EBA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C7ACA"/>
    <w:rsid w:val="007F2911"/>
    <w:rsid w:val="007F7034"/>
    <w:rsid w:val="00800A0D"/>
    <w:rsid w:val="00826D76"/>
    <w:rsid w:val="008314DC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0233"/>
    <w:rsid w:val="0092482B"/>
    <w:rsid w:val="0092670B"/>
    <w:rsid w:val="00933E59"/>
    <w:rsid w:val="00936F34"/>
    <w:rsid w:val="00942CCB"/>
    <w:rsid w:val="00963918"/>
    <w:rsid w:val="009648F2"/>
    <w:rsid w:val="009736EA"/>
    <w:rsid w:val="009773E3"/>
    <w:rsid w:val="00984154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2371E"/>
    <w:rsid w:val="00A36B33"/>
    <w:rsid w:val="00A413FD"/>
    <w:rsid w:val="00A5473E"/>
    <w:rsid w:val="00A774EA"/>
    <w:rsid w:val="00A97745"/>
    <w:rsid w:val="00AB77C4"/>
    <w:rsid w:val="00AC4351"/>
    <w:rsid w:val="00AC5302"/>
    <w:rsid w:val="00AD4367"/>
    <w:rsid w:val="00AD4457"/>
    <w:rsid w:val="00AE0672"/>
    <w:rsid w:val="00AE4899"/>
    <w:rsid w:val="00B0034A"/>
    <w:rsid w:val="00B03DAE"/>
    <w:rsid w:val="00B06871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B4B98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173CA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04689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2F53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Default">
    <w:name w:val="Default"/>
    <w:rsid w:val="00BB4B9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E75024-9816-4279-AE9C-88C893F57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11</TotalTime>
  <Pages>3</Pages>
  <Words>438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CHOUTEAU Philippe SA CN MINDEF</cp:lastModifiedBy>
  <cp:revision>5</cp:revision>
  <dcterms:created xsi:type="dcterms:W3CDTF">2026-05-27T06:48:00Z</dcterms:created>
  <dcterms:modified xsi:type="dcterms:W3CDTF">2026-07-22T06:02:00Z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